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/>
      </w:pPr>
      <w:r>
        <w:rPr/>
      </w:r>
    </w:p>
    <w:p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MISSZIÓI LÁTÁS</w:t>
      </w:r>
    </w:p>
    <w:p>
      <w:pPr>
        <w:pStyle w:val="Default"/>
        <w:spacing w:before="4" w:after="0"/>
        <w:jc w:val="center"/>
        <w:rPr>
          <w:b/>
          <w:bCs/>
          <w:i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Legyen otthon a templomból, templom az otthonból!</w:t>
      </w:r>
    </w:p>
    <w:p>
      <w:pPr>
        <w:pStyle w:val="Default"/>
        <w:spacing w:before="4" w:after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before="4" w:after="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1. SZEMÉLYES HELYREÁLLÍTÁS</w:t>
      </w:r>
    </w:p>
    <w:p>
      <w:pPr>
        <w:pStyle w:val="Default"/>
        <w:spacing w:before="4" w:after="0"/>
        <w:jc w:val="both"/>
        <w:rPr>
          <w:sz w:val="23"/>
          <w:szCs w:val="23"/>
        </w:rPr>
      </w:pPr>
      <w:r>
        <w:rPr>
          <w:sz w:val="23"/>
          <w:szCs w:val="23"/>
        </w:rPr>
        <w:t>Hisszük, hogy Isten Szentlelke munkálkodik egyházunkban, így nyitottnak kell lennünk Isten vezetésére, hogy gyülekezeteinkben valódi, átformált életek születhessenek. Ehhez elengedhetetlenül szükséges a hitvalló, teológiailag mély és kulturálisan érthető, bátor, Krisztus-központú evangéliumhirdetés.</w:t>
      </w:r>
    </w:p>
    <w:p>
      <w:pPr>
        <w:pStyle w:val="Default"/>
        <w:spacing w:before="4" w:after="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before="4" w:after="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2. A SZENTÍRÁS MINT ZSINÓRMÉRTÉK</w:t>
      </w:r>
    </w:p>
    <w:p>
      <w:pPr>
        <w:pStyle w:val="Default"/>
        <w:spacing w:before="4" w:after="0"/>
        <w:jc w:val="both"/>
        <w:rPr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 xml:space="preserve">Meghatározó számunkra, hogy szolgálatunk zsinórmértéke a Szentírás. Valljuk, hogy Isten igéje az a szilárd alap, amelyre életünket és Isten missziójában végzett szolgálatunkat építjük, s melynek megismerése egyéni, de közösségi felelősség is! </w:t>
      </w:r>
    </w:p>
    <w:p>
      <w:pPr>
        <w:pStyle w:val="Default"/>
        <w:spacing w:before="4" w:after="0"/>
        <w:jc w:val="both"/>
        <w:rPr>
          <w:rFonts w:ascii="Times New Roman" w:hAnsi="Times New Roman" w:cs="Times New Roman"/>
          <w:i/>
          <w:i/>
          <w:sz w:val="23"/>
          <w:szCs w:val="23"/>
        </w:rPr>
      </w:pPr>
      <w:r>
        <w:rPr>
          <w:rFonts w:cs="Times New Roman" w:ascii="Times New Roman" w:hAnsi="Times New Roman"/>
          <w:i/>
          <w:sz w:val="23"/>
          <w:szCs w:val="23"/>
        </w:rPr>
      </w:r>
    </w:p>
    <w:p>
      <w:pPr>
        <w:pStyle w:val="Default"/>
        <w:spacing w:before="4" w:after="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3. KÖZÖSSÉG KRISZTUSBAN</w:t>
      </w:r>
    </w:p>
    <w:p>
      <w:pPr>
        <w:pStyle w:val="Default"/>
        <w:spacing w:before="4" w:after="0"/>
        <w:jc w:val="both"/>
        <w:rPr/>
      </w:pPr>
      <w:r>
        <w:rPr>
          <w:sz w:val="23"/>
          <w:szCs w:val="23"/>
        </w:rPr>
        <w:t>Fontosnak tartjuk felismerni és megélni Krisztusnak azt a munkáját, amely az evangélikus egyházat – és rajta túlmutatóan a keresztyénséget – egységre hívja a szentségekben: a keresztségben, amely Krisztus testébe kapcsol bennünket, és az úrvacsorai asztalközösségben, ahol</w:t>
      </w:r>
      <w:r>
        <w:rPr>
          <w:rStyle w:val="Strong"/>
          <w:b w:val="false"/>
          <w:bCs w:val="false"/>
          <w:sz w:val="23"/>
          <w:szCs w:val="23"/>
        </w:rPr>
        <w:t xml:space="preserve"> Krisztus valóságos jelenléte hit által megtapasztalható.</w:t>
      </w:r>
    </w:p>
    <w:p>
      <w:pPr>
        <w:pStyle w:val="Default"/>
        <w:spacing w:before="4" w:after="0"/>
        <w:jc w:val="both"/>
        <w:rPr>
          <w:sz w:val="23"/>
          <w:szCs w:val="23"/>
        </w:rPr>
      </w:pPr>
      <w:r>
        <w:rPr>
          <w:i/>
          <w:sz w:val="23"/>
          <w:szCs w:val="23"/>
        </w:rPr>
        <w:t xml:space="preserve"> </w:t>
      </w:r>
    </w:p>
    <w:p>
      <w:pPr>
        <w:pStyle w:val="Default"/>
        <w:spacing w:before="4" w:after="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4. ISTEN HÁZA MINT OTTHON</w:t>
      </w:r>
    </w:p>
    <w:p>
      <w:pPr>
        <w:pStyle w:val="Default"/>
        <w:spacing w:before="4" w:after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Törekszünk arra, hogy egyházunkban és különösen is gyülekezeteinkben egyre inkább megélhető legyen az otthonosság, a befogadás és a lelki biztonság légköre, </w:t>
      </w:r>
      <w:r>
        <w:rPr>
          <w:sz w:val="23"/>
          <w:szCs w:val="23"/>
        </w:rPr>
        <w:t>különösen</w:t>
      </w:r>
      <w:r>
        <w:rPr>
          <w:sz w:val="23"/>
          <w:szCs w:val="23"/>
        </w:rPr>
        <w:t xml:space="preserve"> azok számára, akik sebzettek és megterheltek. Legyen egyházunkban otthon a templomból.</w:t>
      </w:r>
    </w:p>
    <w:p>
      <w:pPr>
        <w:pStyle w:val="Default"/>
        <w:spacing w:before="4" w:after="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5. A CSALÁDOK MEGERŐSÍTÉSE</w:t>
      </w:r>
    </w:p>
    <w:p>
      <w:pPr>
        <w:pStyle w:val="Default"/>
        <w:spacing w:before="4" w:after="0"/>
        <w:jc w:val="both"/>
        <w:rPr>
          <w:sz w:val="23"/>
          <w:szCs w:val="23"/>
        </w:rPr>
      </w:pPr>
      <w:r>
        <w:rPr>
          <w:sz w:val="23"/>
          <w:szCs w:val="23"/>
        </w:rPr>
        <w:t>Hisszük, hogy nemcsak a társadalom, de az egyház lényeges egysége is a család. Fontosnak tartjuk a házasságok és a családok lelki, érzelmi és spirituális fejlődésének erősítését, a szükséges gyógyító, megújító folyamatok elősegítését. Vágyunk rá, hogy legyenek templomok az otthonokból.</w:t>
      </w:r>
    </w:p>
    <w:p>
      <w:pPr>
        <w:pStyle w:val="Default"/>
        <w:spacing w:before="4" w:after="0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spacing w:before="4" w:after="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6. SZOLGÁLÓ KÖZÖSSÉG</w:t>
      </w:r>
    </w:p>
    <w:p>
      <w:pPr>
        <w:pStyle w:val="Default"/>
        <w:spacing w:before="4" w:after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Meggyőződésünk, hogy a misszió </w:t>
      </w:r>
      <w:r>
        <w:rPr>
          <w:sz w:val="23"/>
          <w:szCs w:val="23"/>
        </w:rPr>
        <w:t>sikere jelentősen függ</w:t>
      </w:r>
      <w:r>
        <w:rPr>
          <w:sz w:val="23"/>
          <w:szCs w:val="23"/>
        </w:rPr>
        <w:t xml:space="preserve"> a szolgálatot végzők hitelesség</w:t>
      </w:r>
      <w:r>
        <w:rPr>
          <w:sz w:val="23"/>
          <w:szCs w:val="23"/>
        </w:rPr>
        <w:t>én</w:t>
      </w:r>
      <w:r>
        <w:rPr>
          <w:sz w:val="23"/>
          <w:szCs w:val="23"/>
        </w:rPr>
        <w:t>, felkészültség</w:t>
      </w:r>
      <w:r>
        <w:rPr>
          <w:sz w:val="23"/>
          <w:szCs w:val="23"/>
        </w:rPr>
        <w:t>én</w:t>
      </w:r>
      <w:r>
        <w:rPr>
          <w:sz w:val="23"/>
          <w:szCs w:val="23"/>
        </w:rPr>
        <w:t xml:space="preserve"> és bátorság</w:t>
      </w:r>
      <w:r>
        <w:rPr>
          <w:sz w:val="23"/>
          <w:szCs w:val="23"/>
        </w:rPr>
        <w:t>án.</w:t>
      </w:r>
      <w:r>
        <w:rPr>
          <w:sz w:val="23"/>
          <w:szCs w:val="23"/>
        </w:rPr>
        <w:t xml:space="preserve"> Ahhoz, hogy Krisztus örömhíre minél több emberhez eljuthasson, intenzív és jó minőségű missziói és laikusképzésekre van szükség egyházunkban, és az egyéni szolgálat perspektíváját a szolgálók közösségének lehetősége felé kell tágítani. </w:t>
      </w:r>
    </w:p>
    <w:p>
      <w:pPr>
        <w:pStyle w:val="Default"/>
        <w:spacing w:before="4" w:after="0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spacing w:before="4" w:after="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7. OKTATÓ ÉS SZOLIDÁRIS EGYHÁZ</w:t>
      </w:r>
    </w:p>
    <w:p>
      <w:pPr>
        <w:pStyle w:val="Default"/>
        <w:spacing w:before="4" w:after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Az evangélikus egyház számára kiemelt jelentőségű a társadalmi szerepvállalás, a felelős jelenlét és a cselekvő hozzájárulás a társadalom életéhez. Hisszük, hogy mindezen szolgálatoknak missziói vonatkozásai is vannak. </w:t>
      </w:r>
    </w:p>
    <w:p>
      <w:pPr>
        <w:pStyle w:val="Default"/>
        <w:spacing w:before="4" w:after="0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spacing w:before="4" w:after="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8. JÖVŐRE NYITOTT GONDOLKODÁS</w:t>
      </w:r>
    </w:p>
    <w:p>
      <w:pPr>
        <w:pStyle w:val="Default"/>
        <w:spacing w:before="4" w:after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Isten missziója – missio Dei – Isten helyreállító, újjáteremtő munkája a világban. Hisszük, hogy – ehhez csatlakozva – szükséges egy olyan szemléletet megerősítése egyházunkban, amely jövőorientált, azaz egyszerre figyel Isten országának terjedésére, és felelősségteljesen őrzi a teremtett világot. </w:t>
      </w:r>
    </w:p>
    <w:p>
      <w:pPr>
        <w:pStyle w:val="Default"/>
        <w:spacing w:before="4" w:after="0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spacing w:before="4" w:after="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9. SOKSZÍNŰSÉGBEN REJLŐ ERŐFORRÁS</w:t>
      </w:r>
    </w:p>
    <w:p>
      <w:pPr>
        <w:pStyle w:val="Normal"/>
        <w:spacing w:before="0" w:after="160"/>
        <w:rPr>
          <w:sz w:val="23"/>
          <w:szCs w:val="23"/>
        </w:rPr>
      </w:pPr>
      <w:r>
        <w:rPr>
          <w:sz w:val="23"/>
          <w:szCs w:val="23"/>
        </w:rPr>
        <w:t xml:space="preserve">Meggyőződésünk, hogy egyházunk hitvallásos egysége és </w:t>
      </w:r>
      <w:r>
        <w:rPr>
          <w:color w:val="000000"/>
          <w:sz w:val="23"/>
          <w:szCs w:val="23"/>
        </w:rPr>
        <w:t xml:space="preserve">a magyarországi </w:t>
      </w:r>
      <w:r>
        <w:rPr>
          <w:sz w:val="23"/>
          <w:szCs w:val="23"/>
        </w:rPr>
        <w:t>evangélikus tradíció sokszínűsége Istentől kapott adottság, amely lehetőséget teremt az egyház peremén lévők változatos megszólítására és az egyház küldetésének sokoldalú megjelenítésére a társadalomban.</w:t>
      </w:r>
    </w:p>
    <w:sectPr>
      <w:type w:val="nextPage"/>
      <w:pgSz w:w="11906" w:h="16838"/>
      <w:pgMar w:left="1417" w:right="1417" w:gutter="0" w:header="0" w:top="756" w:footer="0" w:bottom="72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Calibri" w:cstheme="minorHAnsi" w:eastAsiaTheme="minorHAnsi"/>
        <w:sz w:val="24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Calibri" w:cs="Calibri" w:cstheme="minorHAnsi" w:eastAsiaTheme="minorHAnsi"/>
      <w:color w:val="auto"/>
      <w:kern w:val="0"/>
      <w:sz w:val="24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f53020"/>
    <w:rPr>
      <w:color w:themeColor="hyperlink" w:val="0563C1"/>
      <w:u w:val="single"/>
    </w:rPr>
  </w:style>
  <w:style w:type="character" w:styleId="Strong">
    <w:name w:val="Strong"/>
    <w:qFormat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dd5699"/>
    <w:rPr>
      <w:sz w:val="16"/>
      <w:szCs w:val="16"/>
    </w:rPr>
  </w:style>
  <w:style w:type="character" w:styleId="JegyzetszvegChar" w:customStyle="1">
    <w:name w:val="Jegyzetszöveg Char"/>
    <w:basedOn w:val="DefaultParagraphFont"/>
    <w:uiPriority w:val="99"/>
    <w:semiHidden/>
    <w:qFormat/>
    <w:rsid w:val="00dd5699"/>
    <w:rPr>
      <w:sz w:val="20"/>
      <w:szCs w:val="20"/>
    </w:rPr>
  </w:style>
  <w:style w:type="character" w:styleId="MegjegyzstrgyaChar" w:customStyle="1">
    <w:name w:val="Megjegyzés tárgya Char"/>
    <w:basedOn w:val="JegyzetszvegChar"/>
    <w:link w:val="annotationsubject"/>
    <w:uiPriority w:val="99"/>
    <w:semiHidden/>
    <w:qFormat/>
    <w:rsid w:val="00dd5699"/>
    <w:rPr>
      <w:b/>
      <w:bCs/>
      <w:sz w:val="20"/>
      <w:szCs w:val="20"/>
    </w:rPr>
  </w:style>
  <w:style w:type="paragraph" w:styleId="Cmsor" w:customStyle="1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Trgymutat" w:customStyle="1">
    <w:name w:val="Tárgymutató"/>
    <w:basedOn w:val="Normal"/>
    <w:qFormat/>
    <w:pPr>
      <w:suppressLineNumbers/>
    </w:pPr>
    <w:rPr>
      <w:rFonts w:cs="Lucida Sans"/>
    </w:rPr>
  </w:style>
  <w:style w:type="paragraph" w:styleId="Cmsoruser" w:customStyle="1">
    <w:name w:val="Címsor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gymutatuser" w:customStyle="1">
    <w:name w:val="Tárgymutató (user)"/>
    <w:basedOn w:val="Normal"/>
    <w:qFormat/>
    <w:pPr>
      <w:suppressLineNumbers/>
    </w:pPr>
    <w:rPr>
      <w:rFonts w:cs="Lucida Sans"/>
    </w:rPr>
  </w:style>
  <w:style w:type="paragraph" w:styleId="Default" w:customStyle="1">
    <w:name w:val="Default"/>
    <w:qFormat/>
    <w:rsid w:val="007b04dc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Calibri" w:cs="Liberation Serif"/>
      <w:color w:val="000000"/>
      <w:kern w:val="0"/>
      <w:sz w:val="24"/>
      <w:szCs w:val="24"/>
      <w:lang w:val="hu-HU" w:eastAsia="en-US" w:bidi="ar-SA"/>
    </w:rPr>
  </w:style>
  <w:style w:type="paragraph" w:styleId="CommentText">
    <w:name w:val="annotation text"/>
    <w:basedOn w:val="Normal"/>
    <w:link w:val="JegyzetszvegChar"/>
    <w:uiPriority w:val="99"/>
    <w:semiHidden/>
    <w:unhideWhenUsed/>
    <w:rsid w:val="00dd5699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MegjegyzstrgyaChar"/>
    <w:uiPriority w:val="99"/>
    <w:semiHidden/>
    <w:unhideWhenUsed/>
    <w:qFormat/>
    <w:rsid w:val="00dd5699"/>
    <w:pPr/>
    <w:rPr>
      <w:b/>
      <w:bCs/>
    </w:rPr>
  </w:style>
  <w:style w:type="numbering" w:styleId="Nincslista" w:customStyle="1">
    <w:name w:val="Nincs lista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LibreOffice/25.2.7.2$Windows_X86_64 LibreOffice_project/5cbfd1ab6520636bb5f7b99185aa69bd7456825d</Application>
  <AppVersion>15.0000</AppVersion>
  <Pages>1</Pages>
  <Words>355</Words>
  <Characters>2520</Characters>
  <CharactersWithSpaces>2866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2026-02-16T09:24:00Z</dcterms:created>
  <dc:creator>Gáncs Péter</dc:creator>
  <dc:description/>
  <dc:language>hu-HU</dc:language>
  <cp:lastModifiedBy/>
  <cp:lastPrinted>2026-02-10T06:08:00Z</cp:lastPrinted>
  <dcterms:modified xsi:type="dcterms:W3CDTF">2026-02-16T11:21:11Z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